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80" w:rsidRDefault="0014318B" w:rsidP="00914ADF">
      <w:pPr>
        <w:jc w:val="center"/>
        <w:rPr>
          <w:rFonts w:ascii="Arial" w:hAnsi="Arial" w:cs="Arial"/>
          <w:b/>
        </w:rPr>
      </w:pPr>
      <w:r w:rsidRPr="0029400E">
        <w:rPr>
          <w:rFonts w:ascii="Arial" w:hAnsi="Arial" w:cs="Arial"/>
          <w:b/>
        </w:rPr>
        <w:t>Curriculum Policy</w:t>
      </w:r>
    </w:p>
    <w:p w:rsidR="00875680" w:rsidRPr="0029400E" w:rsidRDefault="00875680" w:rsidP="0014318B">
      <w:pPr>
        <w:jc w:val="center"/>
        <w:rPr>
          <w:rFonts w:ascii="Arial" w:hAnsi="Arial" w:cs="Arial"/>
          <w:b/>
        </w:rPr>
      </w:pPr>
    </w:p>
    <w:p w:rsidR="0014318B" w:rsidRPr="0029400E" w:rsidRDefault="0014318B" w:rsidP="0014318B">
      <w:pPr>
        <w:pStyle w:val="ListParagraph"/>
        <w:ind w:left="0"/>
        <w:rPr>
          <w:rFonts w:ascii="Arial" w:hAnsi="Arial" w:cs="Arial"/>
        </w:rPr>
      </w:pPr>
      <w:r w:rsidRPr="0029400E">
        <w:rPr>
          <w:rFonts w:ascii="Arial" w:hAnsi="Arial" w:cs="Arial"/>
        </w:rPr>
        <w:t xml:space="preserve">The curriculum is all the planned activities we organise in order to promote learning, personal growth and development of the children. It includes the formal requirements of the National Curriculum which is delivered through creative </w:t>
      </w:r>
      <w:r w:rsidR="008A67BF">
        <w:rPr>
          <w:rFonts w:ascii="Arial" w:hAnsi="Arial" w:cs="Arial"/>
        </w:rPr>
        <w:t>and enriching activities using the Cornerstones Curriculum Scheme.</w:t>
      </w:r>
      <w:r w:rsidR="00914ADF">
        <w:rPr>
          <w:rFonts w:ascii="Arial" w:hAnsi="Arial" w:cs="Arial"/>
        </w:rPr>
        <w:t xml:space="preserve">  Our</w:t>
      </w:r>
      <w:r w:rsidRPr="0029400E">
        <w:rPr>
          <w:rFonts w:ascii="Arial" w:hAnsi="Arial" w:cs="Arial"/>
        </w:rPr>
        <w:t xml:space="preserve"> curriculum is designed to be broad and balanced with continuity and progression through all aspects of learning.  Creative learning is encouraged through the provision of a wide range of teaching and learning opportunities. As part of our commitment to enrich the children's experiences whilst at Peaslake Sch</w:t>
      </w:r>
      <w:r w:rsidR="00562A45">
        <w:rPr>
          <w:rFonts w:ascii="Arial" w:hAnsi="Arial" w:cs="Arial"/>
        </w:rPr>
        <w:t>ool</w:t>
      </w:r>
      <w:r w:rsidR="00914ADF">
        <w:rPr>
          <w:rFonts w:ascii="Arial" w:hAnsi="Arial" w:cs="Arial"/>
        </w:rPr>
        <w:t>,</w:t>
      </w:r>
      <w:r w:rsidR="00562A45">
        <w:rPr>
          <w:rFonts w:ascii="Arial" w:hAnsi="Arial" w:cs="Arial"/>
        </w:rPr>
        <w:t xml:space="preserve"> we provide a range of extra-</w:t>
      </w:r>
      <w:r w:rsidR="00562A45" w:rsidRPr="0029400E">
        <w:rPr>
          <w:rFonts w:ascii="Arial" w:hAnsi="Arial" w:cs="Arial"/>
        </w:rPr>
        <w:t>curricular</w:t>
      </w:r>
      <w:r w:rsidR="008A67BF">
        <w:rPr>
          <w:rFonts w:ascii="Arial" w:hAnsi="Arial" w:cs="Arial"/>
        </w:rPr>
        <w:t xml:space="preserve"> activities such as Forest School</w:t>
      </w:r>
      <w:r w:rsidRPr="0029400E">
        <w:rPr>
          <w:rFonts w:ascii="Arial" w:hAnsi="Arial" w:cs="Arial"/>
        </w:rPr>
        <w:t>, sports clubs</w:t>
      </w:r>
      <w:r w:rsidR="008A67BF">
        <w:rPr>
          <w:rFonts w:ascii="Arial" w:hAnsi="Arial" w:cs="Arial"/>
        </w:rPr>
        <w:t>, music and movement, music</w:t>
      </w:r>
      <w:r w:rsidRPr="0029400E">
        <w:rPr>
          <w:rFonts w:ascii="Arial" w:hAnsi="Arial" w:cs="Arial"/>
        </w:rPr>
        <w:t xml:space="preserve"> and school trips.</w:t>
      </w:r>
    </w:p>
    <w:p w:rsidR="0014318B" w:rsidRPr="008A67BF" w:rsidRDefault="0014318B" w:rsidP="0014318B">
      <w:pPr>
        <w:rPr>
          <w:rFonts w:ascii="Arial" w:hAnsi="Arial" w:cs="Arial"/>
          <w:sz w:val="22"/>
          <w:szCs w:val="22"/>
        </w:rPr>
      </w:pPr>
      <w:r w:rsidRPr="008A67BF">
        <w:rPr>
          <w:rFonts w:ascii="Arial" w:hAnsi="Arial" w:cs="Arial"/>
          <w:sz w:val="22"/>
          <w:szCs w:val="22"/>
        </w:rPr>
        <w:t>Our curriculum promotes</w:t>
      </w:r>
      <w:r w:rsidR="008A67BF" w:rsidRPr="008A67BF">
        <w:rPr>
          <w:rFonts w:ascii="Arial" w:hAnsi="Arial" w:cs="Arial"/>
          <w:sz w:val="22"/>
          <w:szCs w:val="22"/>
        </w:rPr>
        <w:t xml:space="preserve"> the social, emotional, moral </w:t>
      </w:r>
      <w:r w:rsidRPr="008A67BF">
        <w:rPr>
          <w:rFonts w:ascii="Arial" w:hAnsi="Arial" w:cs="Arial"/>
          <w:sz w:val="22"/>
          <w:szCs w:val="22"/>
        </w:rPr>
        <w:t xml:space="preserve">and physical development of our pupils and prepares them for opportunities, responsibilities and experiences of adult life.  It enables children to grow into positive, responsible adults, who can work and co-operate with others while developing knowledge and skills, so that they achieve their true potential.  </w:t>
      </w:r>
    </w:p>
    <w:p w:rsidR="008A67BF" w:rsidRDefault="008A67BF" w:rsidP="0014318B">
      <w:pPr>
        <w:rPr>
          <w:rFonts w:ascii="Arial" w:hAnsi="Arial" w:cs="Arial"/>
          <w:b/>
        </w:rPr>
      </w:pPr>
    </w:p>
    <w:p w:rsidR="0014318B" w:rsidRPr="0029400E" w:rsidRDefault="0014318B" w:rsidP="0014318B">
      <w:pPr>
        <w:rPr>
          <w:rFonts w:ascii="Arial" w:hAnsi="Arial" w:cs="Arial"/>
        </w:rPr>
      </w:pPr>
      <w:r w:rsidRPr="0029400E">
        <w:rPr>
          <w:rFonts w:ascii="Arial" w:hAnsi="Arial" w:cs="Arial"/>
          <w:b/>
        </w:rPr>
        <w:t>Curriculum Aims and Objectives</w:t>
      </w:r>
      <w:r w:rsidRPr="0029400E">
        <w:rPr>
          <w:rFonts w:ascii="Arial" w:hAnsi="Arial" w:cs="Arial"/>
        </w:rPr>
        <w:t>:</w:t>
      </w:r>
    </w:p>
    <w:p w:rsidR="0014318B" w:rsidRPr="0029400E" w:rsidRDefault="0014318B" w:rsidP="0014318B">
      <w:pPr>
        <w:pStyle w:val="ListParagraph"/>
        <w:numPr>
          <w:ilvl w:val="0"/>
          <w:numId w:val="1"/>
        </w:numPr>
        <w:rPr>
          <w:rFonts w:ascii="Arial" w:hAnsi="Arial" w:cs="Arial"/>
        </w:rPr>
      </w:pPr>
      <w:r w:rsidRPr="0029400E">
        <w:rPr>
          <w:rFonts w:ascii="Arial" w:hAnsi="Arial" w:cs="Arial"/>
        </w:rPr>
        <w:t>To enable all children to learn and develop their skills to the best of their ability.</w:t>
      </w:r>
    </w:p>
    <w:p w:rsidR="0014318B" w:rsidRPr="0029400E" w:rsidRDefault="0014318B" w:rsidP="0014318B">
      <w:pPr>
        <w:pStyle w:val="ListParagraph"/>
        <w:numPr>
          <w:ilvl w:val="0"/>
          <w:numId w:val="1"/>
        </w:numPr>
        <w:rPr>
          <w:rFonts w:ascii="Arial" w:hAnsi="Arial" w:cs="Arial"/>
        </w:rPr>
      </w:pPr>
      <w:r w:rsidRPr="0029400E">
        <w:rPr>
          <w:rFonts w:ascii="Arial" w:hAnsi="Arial" w:cs="Arial"/>
        </w:rPr>
        <w:t>To promote a positive attitude to lifelong learning</w:t>
      </w:r>
    </w:p>
    <w:p w:rsidR="0014318B" w:rsidRPr="0029400E" w:rsidRDefault="0014318B" w:rsidP="0014318B">
      <w:pPr>
        <w:pStyle w:val="ListParagraph"/>
        <w:numPr>
          <w:ilvl w:val="0"/>
          <w:numId w:val="1"/>
        </w:numPr>
        <w:rPr>
          <w:rFonts w:ascii="Arial" w:hAnsi="Arial" w:cs="Arial"/>
        </w:rPr>
      </w:pPr>
      <w:r>
        <w:rPr>
          <w:rFonts w:ascii="Arial" w:hAnsi="Arial" w:cs="Arial"/>
        </w:rPr>
        <w:t>To teach children</w:t>
      </w:r>
      <w:r w:rsidR="00914ADF">
        <w:rPr>
          <w:rFonts w:ascii="Arial" w:hAnsi="Arial" w:cs="Arial"/>
        </w:rPr>
        <w:t xml:space="preserve"> the</w:t>
      </w:r>
      <w:r w:rsidRPr="0029400E">
        <w:rPr>
          <w:rFonts w:ascii="Arial" w:hAnsi="Arial" w:cs="Arial"/>
        </w:rPr>
        <w:t xml:space="preserve"> skills of literacy, numeracy, science and information technology (IT)</w:t>
      </w:r>
    </w:p>
    <w:p w:rsidR="0014318B" w:rsidRPr="0029400E" w:rsidRDefault="0014318B" w:rsidP="0014318B">
      <w:pPr>
        <w:pStyle w:val="ListParagraph"/>
        <w:numPr>
          <w:ilvl w:val="0"/>
          <w:numId w:val="1"/>
        </w:numPr>
        <w:rPr>
          <w:rFonts w:ascii="Arial" w:hAnsi="Arial" w:cs="Arial"/>
        </w:rPr>
      </w:pPr>
      <w:r w:rsidRPr="0029400E">
        <w:rPr>
          <w:rFonts w:ascii="Arial" w:hAnsi="Arial" w:cs="Arial"/>
        </w:rPr>
        <w:t>To enable children to be creative and develop their own thinking</w:t>
      </w:r>
    </w:p>
    <w:p w:rsidR="0014318B" w:rsidRPr="0029400E" w:rsidRDefault="0014318B" w:rsidP="0014318B">
      <w:pPr>
        <w:pStyle w:val="ListParagraph"/>
        <w:numPr>
          <w:ilvl w:val="0"/>
          <w:numId w:val="1"/>
        </w:numPr>
        <w:rPr>
          <w:rFonts w:ascii="Arial" w:hAnsi="Arial" w:cs="Arial"/>
        </w:rPr>
      </w:pPr>
      <w:r w:rsidRPr="0029400E">
        <w:rPr>
          <w:rFonts w:ascii="Arial" w:hAnsi="Arial" w:cs="Arial"/>
        </w:rPr>
        <w:t>To teach children about their developing world, including how their environment and society have changed over time.</w:t>
      </w:r>
    </w:p>
    <w:p w:rsidR="0014318B" w:rsidRPr="0029400E" w:rsidRDefault="0014318B" w:rsidP="0014318B">
      <w:pPr>
        <w:pStyle w:val="ListParagraph"/>
        <w:numPr>
          <w:ilvl w:val="0"/>
          <w:numId w:val="1"/>
        </w:numPr>
        <w:rPr>
          <w:rFonts w:ascii="Arial" w:hAnsi="Arial" w:cs="Arial"/>
        </w:rPr>
      </w:pPr>
      <w:r w:rsidRPr="0029400E">
        <w:rPr>
          <w:rFonts w:ascii="Arial" w:hAnsi="Arial" w:cs="Arial"/>
        </w:rPr>
        <w:t>To help children understand Britain’s cultural heritage.</w:t>
      </w:r>
    </w:p>
    <w:p w:rsidR="0014318B" w:rsidRPr="0029400E" w:rsidRDefault="0014318B" w:rsidP="0014318B">
      <w:pPr>
        <w:pStyle w:val="ListParagraph"/>
        <w:numPr>
          <w:ilvl w:val="0"/>
          <w:numId w:val="1"/>
        </w:numPr>
        <w:rPr>
          <w:rFonts w:ascii="Arial" w:hAnsi="Arial" w:cs="Arial"/>
        </w:rPr>
      </w:pPr>
      <w:r w:rsidRPr="0029400E">
        <w:rPr>
          <w:rFonts w:ascii="Arial" w:hAnsi="Arial" w:cs="Arial"/>
        </w:rPr>
        <w:t>To enable children to become positive and participating citizens in a rapidly changing technological society.</w:t>
      </w:r>
    </w:p>
    <w:p w:rsidR="0014318B" w:rsidRPr="0029400E" w:rsidRDefault="0014318B" w:rsidP="0014318B">
      <w:pPr>
        <w:pStyle w:val="ListParagraph"/>
        <w:numPr>
          <w:ilvl w:val="0"/>
          <w:numId w:val="1"/>
        </w:numPr>
        <w:rPr>
          <w:rFonts w:ascii="Arial" w:hAnsi="Arial" w:cs="Arial"/>
        </w:rPr>
      </w:pPr>
      <w:r w:rsidRPr="0029400E">
        <w:rPr>
          <w:rFonts w:ascii="Arial" w:hAnsi="Arial" w:cs="Arial"/>
        </w:rPr>
        <w:t>To enable children to understand that people belong to different religious groups and to respect their differing spiritual needs and beliefs. (see footnote)</w:t>
      </w:r>
    </w:p>
    <w:p w:rsidR="0014318B" w:rsidRPr="0029400E" w:rsidRDefault="0014318B" w:rsidP="0014318B">
      <w:pPr>
        <w:pStyle w:val="ListParagraph"/>
        <w:numPr>
          <w:ilvl w:val="0"/>
          <w:numId w:val="1"/>
        </w:numPr>
        <w:rPr>
          <w:rFonts w:ascii="Arial" w:hAnsi="Arial" w:cs="Arial"/>
        </w:rPr>
      </w:pPr>
      <w:r w:rsidRPr="0029400E">
        <w:rPr>
          <w:rFonts w:ascii="Arial" w:hAnsi="Arial" w:cs="Arial"/>
        </w:rPr>
        <w:t>To teach children to have an awareness of their own spiritual development and to understand right from wrong.</w:t>
      </w:r>
    </w:p>
    <w:p w:rsidR="0014318B" w:rsidRPr="0029400E" w:rsidRDefault="0014318B" w:rsidP="0014318B">
      <w:pPr>
        <w:pStyle w:val="ListParagraph"/>
        <w:numPr>
          <w:ilvl w:val="0"/>
          <w:numId w:val="1"/>
        </w:numPr>
        <w:rPr>
          <w:rFonts w:ascii="Arial" w:hAnsi="Arial" w:cs="Arial"/>
        </w:rPr>
      </w:pPr>
      <w:r w:rsidRPr="0029400E">
        <w:rPr>
          <w:rFonts w:ascii="Arial" w:hAnsi="Arial" w:cs="Arial"/>
        </w:rPr>
        <w:t>To help children understand the importance of truth and fairness, so that they grow up committed to equal opportunities for all.</w:t>
      </w:r>
    </w:p>
    <w:p w:rsidR="0014318B" w:rsidRPr="00914ADF" w:rsidRDefault="0014318B" w:rsidP="00914ADF">
      <w:pPr>
        <w:pStyle w:val="ListParagraph"/>
        <w:numPr>
          <w:ilvl w:val="0"/>
          <w:numId w:val="1"/>
        </w:numPr>
        <w:rPr>
          <w:rFonts w:ascii="Arial" w:hAnsi="Arial" w:cs="Arial"/>
        </w:rPr>
      </w:pPr>
      <w:r w:rsidRPr="0029400E">
        <w:rPr>
          <w:rFonts w:ascii="Arial" w:hAnsi="Arial" w:cs="Arial"/>
        </w:rPr>
        <w:t xml:space="preserve">To enable children to have respect for themselves and high </w:t>
      </w:r>
      <w:r w:rsidR="00562A45" w:rsidRPr="0029400E">
        <w:rPr>
          <w:rFonts w:ascii="Arial" w:hAnsi="Arial" w:cs="Arial"/>
        </w:rPr>
        <w:t>self-esteem</w:t>
      </w:r>
      <w:r w:rsidRPr="0029400E">
        <w:rPr>
          <w:rFonts w:ascii="Arial" w:hAnsi="Arial" w:cs="Arial"/>
        </w:rPr>
        <w:t>, and to be able to live and work co-operatively with others.</w:t>
      </w:r>
    </w:p>
    <w:p w:rsidR="0014318B" w:rsidRPr="0029400E" w:rsidRDefault="0014318B" w:rsidP="0014318B">
      <w:pPr>
        <w:pStyle w:val="ListParagraph"/>
        <w:rPr>
          <w:rFonts w:ascii="Arial" w:hAnsi="Arial" w:cs="Arial"/>
        </w:rPr>
      </w:pPr>
    </w:p>
    <w:p w:rsidR="0014318B" w:rsidRPr="0029400E" w:rsidRDefault="0014318B" w:rsidP="0014318B">
      <w:pPr>
        <w:pStyle w:val="ListParagraph"/>
        <w:ind w:left="0"/>
        <w:rPr>
          <w:rFonts w:ascii="Arial" w:hAnsi="Arial" w:cs="Arial"/>
          <w:b/>
        </w:rPr>
      </w:pPr>
      <w:r w:rsidRPr="0029400E">
        <w:rPr>
          <w:rFonts w:ascii="Arial" w:hAnsi="Arial" w:cs="Arial"/>
          <w:b/>
        </w:rPr>
        <w:t>Curriculum Planning</w:t>
      </w:r>
    </w:p>
    <w:p w:rsidR="0014318B" w:rsidRPr="0029400E" w:rsidRDefault="0014318B" w:rsidP="0014318B">
      <w:pPr>
        <w:pStyle w:val="ListParagraph"/>
        <w:ind w:left="0"/>
        <w:rPr>
          <w:rFonts w:ascii="Arial" w:hAnsi="Arial" w:cs="Arial"/>
        </w:rPr>
      </w:pPr>
      <w:r w:rsidRPr="0029400E">
        <w:rPr>
          <w:rFonts w:ascii="Arial" w:hAnsi="Arial" w:cs="Arial"/>
        </w:rPr>
        <w:t>O</w:t>
      </w:r>
      <w:r w:rsidR="008A67BF">
        <w:rPr>
          <w:rFonts w:ascii="Arial" w:hAnsi="Arial" w:cs="Arial"/>
        </w:rPr>
        <w:t xml:space="preserve">ur curriculum is delivered through </w:t>
      </w:r>
      <w:r w:rsidRPr="0029400E">
        <w:rPr>
          <w:rFonts w:ascii="Arial" w:hAnsi="Arial" w:cs="Arial"/>
        </w:rPr>
        <w:t>a range of topics</w:t>
      </w:r>
      <w:r w:rsidR="00914ADF">
        <w:rPr>
          <w:rFonts w:ascii="Arial" w:hAnsi="Arial" w:cs="Arial"/>
        </w:rPr>
        <w:t>, from Cornerstones, which are planned over a two-</w:t>
      </w:r>
      <w:r w:rsidRPr="0029400E">
        <w:rPr>
          <w:rFonts w:ascii="Arial" w:hAnsi="Arial" w:cs="Arial"/>
        </w:rPr>
        <w:t>yearly cycle</w:t>
      </w:r>
      <w:r w:rsidR="00914ADF">
        <w:rPr>
          <w:rFonts w:ascii="Arial" w:hAnsi="Arial" w:cs="Arial"/>
        </w:rPr>
        <w:t xml:space="preserve">, </w:t>
      </w:r>
      <w:r w:rsidRPr="0029400E">
        <w:rPr>
          <w:rFonts w:ascii="Arial" w:hAnsi="Arial" w:cs="Arial"/>
        </w:rPr>
        <w:t xml:space="preserve">not only to incorporate all the subjects within the National Curriculum but also to encourage the children to develop their imaginative and creative skills through a more diverse range of learning activities and projects. </w:t>
      </w:r>
    </w:p>
    <w:p w:rsidR="0014318B" w:rsidRPr="0029400E" w:rsidRDefault="0014318B" w:rsidP="0014318B">
      <w:pPr>
        <w:pStyle w:val="ListParagraph"/>
        <w:ind w:left="0"/>
        <w:rPr>
          <w:rFonts w:ascii="Arial" w:hAnsi="Arial" w:cs="Arial"/>
        </w:rPr>
      </w:pPr>
    </w:p>
    <w:p w:rsidR="0014318B" w:rsidRPr="0029400E" w:rsidRDefault="0014318B" w:rsidP="0014318B">
      <w:pPr>
        <w:pStyle w:val="ListParagraph"/>
        <w:numPr>
          <w:ilvl w:val="0"/>
          <w:numId w:val="2"/>
        </w:numPr>
        <w:rPr>
          <w:rFonts w:ascii="Arial" w:hAnsi="Arial" w:cs="Arial"/>
        </w:rPr>
      </w:pPr>
      <w:r w:rsidRPr="0029400E">
        <w:rPr>
          <w:rFonts w:ascii="Arial" w:hAnsi="Arial" w:cs="Arial"/>
        </w:rPr>
        <w:lastRenderedPageBreak/>
        <w:t>Our long term plan for the Foundation Stage to the end of Key Stage 1 indicates the topics taught each term.</w:t>
      </w:r>
      <w:r w:rsidRPr="0029400E">
        <w:rPr>
          <w:rFonts w:ascii="Arial" w:hAnsi="Arial" w:cs="Arial"/>
          <w:i/>
        </w:rPr>
        <w:t xml:space="preserve"> </w:t>
      </w:r>
      <w:r w:rsidRPr="0029400E">
        <w:rPr>
          <w:rFonts w:ascii="Arial" w:hAnsi="Arial" w:cs="Arial"/>
        </w:rPr>
        <w:t xml:space="preserve">This is reviewed on an annual basis to ensure that there is an appropriate balance of curriculum subjects over the year.  </w:t>
      </w:r>
    </w:p>
    <w:p w:rsidR="008A67BF" w:rsidRPr="008A67BF" w:rsidRDefault="0014318B" w:rsidP="008A67BF">
      <w:pPr>
        <w:pStyle w:val="ListParagraph"/>
        <w:numPr>
          <w:ilvl w:val="0"/>
          <w:numId w:val="2"/>
        </w:numPr>
        <w:rPr>
          <w:rFonts w:ascii="Arial" w:hAnsi="Arial" w:cs="Arial"/>
        </w:rPr>
      </w:pPr>
      <w:r w:rsidRPr="0029400E">
        <w:rPr>
          <w:rFonts w:ascii="Arial" w:hAnsi="Arial" w:cs="Arial"/>
        </w:rPr>
        <w:t>A</w:t>
      </w:r>
      <w:r w:rsidR="008A67BF">
        <w:rPr>
          <w:rFonts w:ascii="Arial" w:hAnsi="Arial" w:cs="Arial"/>
        </w:rPr>
        <w:t xml:space="preserve"> half termly overview is created </w:t>
      </w:r>
      <w:r w:rsidRPr="0029400E">
        <w:rPr>
          <w:rFonts w:ascii="Arial" w:hAnsi="Arial" w:cs="Arial"/>
        </w:rPr>
        <w:t>which includes the learning the children will engage in and</w:t>
      </w:r>
      <w:r w:rsidR="008A67BF">
        <w:rPr>
          <w:rFonts w:ascii="Arial" w:hAnsi="Arial" w:cs="Arial"/>
        </w:rPr>
        <w:t xml:space="preserve"> gives an insight into the half </w:t>
      </w:r>
      <w:r w:rsidRPr="0029400E">
        <w:rPr>
          <w:rFonts w:ascii="Arial" w:hAnsi="Arial" w:cs="Arial"/>
        </w:rPr>
        <w:t>te</w:t>
      </w:r>
      <w:r w:rsidR="008A67BF">
        <w:rPr>
          <w:rFonts w:ascii="Arial" w:hAnsi="Arial" w:cs="Arial"/>
        </w:rPr>
        <w:t>rm</w:t>
      </w:r>
      <w:r w:rsidR="00914ADF">
        <w:rPr>
          <w:rFonts w:ascii="Arial" w:hAnsi="Arial" w:cs="Arial"/>
        </w:rPr>
        <w:t>’</w:t>
      </w:r>
      <w:r w:rsidR="008A67BF">
        <w:rPr>
          <w:rFonts w:ascii="Arial" w:hAnsi="Arial" w:cs="Arial"/>
        </w:rPr>
        <w:t xml:space="preserve">s activities.  </w:t>
      </w:r>
    </w:p>
    <w:p w:rsidR="0014318B" w:rsidRPr="00914ADF" w:rsidRDefault="0014318B" w:rsidP="0014318B">
      <w:pPr>
        <w:pStyle w:val="ListParagraph"/>
        <w:numPr>
          <w:ilvl w:val="0"/>
          <w:numId w:val="2"/>
        </w:numPr>
        <w:rPr>
          <w:rFonts w:ascii="Arial" w:hAnsi="Arial" w:cs="Arial"/>
        </w:rPr>
      </w:pPr>
      <w:r w:rsidRPr="0029400E">
        <w:rPr>
          <w:rFonts w:ascii="Arial" w:hAnsi="Arial" w:cs="Arial"/>
        </w:rPr>
        <w:t>Class teachers complete a weekly (short-term) plan. This lists the specific learning objectives for each week and gives details of how the lessons will be taught.  It also includes details of what each group of children will be learning. The class teacher keeps these individual plans and discusses them with other teachers on an informal basis.</w:t>
      </w:r>
    </w:p>
    <w:p w:rsidR="0014318B" w:rsidRPr="008A67BF" w:rsidRDefault="0014318B" w:rsidP="0014318B">
      <w:pPr>
        <w:rPr>
          <w:rFonts w:ascii="Arial" w:hAnsi="Arial" w:cs="Arial"/>
          <w:b/>
          <w:sz w:val="22"/>
          <w:szCs w:val="22"/>
        </w:rPr>
      </w:pPr>
      <w:r w:rsidRPr="008A67BF">
        <w:rPr>
          <w:rFonts w:ascii="Arial" w:hAnsi="Arial" w:cs="Arial"/>
          <w:b/>
          <w:sz w:val="22"/>
          <w:szCs w:val="22"/>
        </w:rPr>
        <w:t>The Foundation Stage</w:t>
      </w:r>
    </w:p>
    <w:p w:rsidR="008A67BF" w:rsidRDefault="008A67BF" w:rsidP="0014318B">
      <w:pPr>
        <w:rPr>
          <w:rFonts w:ascii="Arial" w:hAnsi="Arial" w:cs="Arial"/>
          <w:sz w:val="22"/>
          <w:szCs w:val="22"/>
        </w:rPr>
      </w:pPr>
    </w:p>
    <w:p w:rsidR="0014318B" w:rsidRPr="008A67BF" w:rsidRDefault="0014318B" w:rsidP="0014318B">
      <w:pPr>
        <w:rPr>
          <w:rFonts w:ascii="Arial" w:hAnsi="Arial" w:cs="Arial"/>
          <w:sz w:val="22"/>
          <w:szCs w:val="22"/>
        </w:rPr>
      </w:pPr>
      <w:r w:rsidRPr="008A67BF">
        <w:rPr>
          <w:rFonts w:ascii="Arial" w:hAnsi="Arial" w:cs="Arial"/>
          <w:sz w:val="22"/>
          <w:szCs w:val="22"/>
        </w:rPr>
        <w:t>The Foundation Stage Curriculum is delivered through the range of topics in-line with the rest of the school. However we support the principle that young children learn through play and by engaging in well-planned, structured activities that follow their own interests and line of enquiry. We therefore focus on the objectives set out in the seven areas of learning within the Statutory Framework for the EYFS</w:t>
      </w:r>
      <w:r w:rsidR="00914ADF">
        <w:rPr>
          <w:rFonts w:ascii="Arial" w:hAnsi="Arial" w:cs="Arial"/>
          <w:sz w:val="22"/>
          <w:szCs w:val="22"/>
        </w:rPr>
        <w:t>,</w:t>
      </w:r>
      <w:r w:rsidRPr="008A67BF">
        <w:rPr>
          <w:rFonts w:ascii="Arial" w:hAnsi="Arial" w:cs="Arial"/>
          <w:sz w:val="22"/>
          <w:szCs w:val="22"/>
        </w:rPr>
        <w:t xml:space="preserve"> which underpin the curriculum planning for children aged three to five</w:t>
      </w:r>
      <w:r w:rsidR="00914ADF">
        <w:rPr>
          <w:rFonts w:ascii="Arial" w:hAnsi="Arial" w:cs="Arial"/>
          <w:sz w:val="22"/>
          <w:szCs w:val="22"/>
        </w:rPr>
        <w:t>,</w:t>
      </w:r>
      <w:r w:rsidRPr="008A67BF">
        <w:rPr>
          <w:rFonts w:ascii="Arial" w:hAnsi="Arial" w:cs="Arial"/>
          <w:sz w:val="22"/>
          <w:szCs w:val="22"/>
        </w:rPr>
        <w:t xml:space="preserve"> and relate them to the relevant topic or interest of the child.  </w:t>
      </w:r>
    </w:p>
    <w:p w:rsidR="0014318B" w:rsidRDefault="0014318B" w:rsidP="0014318B">
      <w:pPr>
        <w:rPr>
          <w:rFonts w:ascii="Arial" w:hAnsi="Arial" w:cs="Arial"/>
          <w:sz w:val="22"/>
          <w:szCs w:val="22"/>
        </w:rPr>
      </w:pPr>
      <w:r w:rsidRPr="008A67BF">
        <w:rPr>
          <w:rFonts w:ascii="Arial" w:hAnsi="Arial" w:cs="Arial"/>
          <w:sz w:val="22"/>
          <w:szCs w:val="22"/>
        </w:rPr>
        <w:t>The seven areas of learning are:</w:t>
      </w:r>
    </w:p>
    <w:p w:rsidR="00536B84" w:rsidRPr="008A67BF" w:rsidRDefault="00536B84" w:rsidP="0014318B">
      <w:pPr>
        <w:rPr>
          <w:rFonts w:ascii="Arial" w:hAnsi="Arial" w:cs="Arial"/>
          <w:sz w:val="22"/>
          <w:szCs w:val="22"/>
        </w:rPr>
      </w:pPr>
    </w:p>
    <w:p w:rsidR="0014318B" w:rsidRPr="008A67BF" w:rsidRDefault="0014318B" w:rsidP="0014318B">
      <w:pPr>
        <w:numPr>
          <w:ilvl w:val="0"/>
          <w:numId w:val="4"/>
        </w:numPr>
        <w:spacing w:after="200" w:line="276" w:lineRule="auto"/>
        <w:rPr>
          <w:rFonts w:ascii="Arial" w:hAnsi="Arial" w:cs="Arial"/>
          <w:sz w:val="22"/>
          <w:szCs w:val="22"/>
        </w:rPr>
      </w:pPr>
      <w:r w:rsidRPr="008A67BF">
        <w:rPr>
          <w:rFonts w:ascii="Arial" w:hAnsi="Arial" w:cs="Arial"/>
          <w:sz w:val="22"/>
          <w:szCs w:val="22"/>
        </w:rPr>
        <w:t>Communication and Language</w:t>
      </w:r>
    </w:p>
    <w:p w:rsidR="00536B84" w:rsidRPr="008A67BF" w:rsidRDefault="00536B84" w:rsidP="00536B84">
      <w:pPr>
        <w:numPr>
          <w:ilvl w:val="0"/>
          <w:numId w:val="4"/>
        </w:numPr>
        <w:spacing w:after="200" w:line="276" w:lineRule="auto"/>
        <w:rPr>
          <w:rFonts w:ascii="Arial" w:hAnsi="Arial" w:cs="Arial"/>
          <w:sz w:val="22"/>
          <w:szCs w:val="22"/>
        </w:rPr>
      </w:pPr>
      <w:r w:rsidRPr="008A67BF">
        <w:rPr>
          <w:rFonts w:ascii="Arial" w:hAnsi="Arial" w:cs="Arial"/>
          <w:sz w:val="22"/>
          <w:szCs w:val="22"/>
        </w:rPr>
        <w:t>Personal, social and emotional development</w:t>
      </w:r>
    </w:p>
    <w:p w:rsidR="0014318B" w:rsidRPr="008A67BF" w:rsidRDefault="0014318B" w:rsidP="0014318B">
      <w:pPr>
        <w:numPr>
          <w:ilvl w:val="0"/>
          <w:numId w:val="4"/>
        </w:numPr>
        <w:spacing w:after="200" w:line="276" w:lineRule="auto"/>
        <w:rPr>
          <w:rFonts w:ascii="Arial" w:hAnsi="Arial" w:cs="Arial"/>
          <w:sz w:val="22"/>
          <w:szCs w:val="22"/>
        </w:rPr>
      </w:pPr>
      <w:r w:rsidRPr="008A67BF">
        <w:rPr>
          <w:rFonts w:ascii="Arial" w:hAnsi="Arial" w:cs="Arial"/>
          <w:sz w:val="22"/>
          <w:szCs w:val="22"/>
        </w:rPr>
        <w:t>Physical development</w:t>
      </w:r>
    </w:p>
    <w:p w:rsidR="0014318B" w:rsidRPr="008A67BF" w:rsidRDefault="0014318B" w:rsidP="0014318B">
      <w:pPr>
        <w:numPr>
          <w:ilvl w:val="0"/>
          <w:numId w:val="3"/>
        </w:numPr>
        <w:spacing w:after="200" w:line="276" w:lineRule="auto"/>
        <w:rPr>
          <w:rFonts w:ascii="Arial" w:hAnsi="Arial" w:cs="Arial"/>
          <w:sz w:val="22"/>
          <w:szCs w:val="22"/>
        </w:rPr>
      </w:pPr>
      <w:r w:rsidRPr="008A67BF">
        <w:rPr>
          <w:rFonts w:ascii="Arial" w:hAnsi="Arial" w:cs="Arial"/>
          <w:sz w:val="22"/>
          <w:szCs w:val="22"/>
        </w:rPr>
        <w:t>Literacy</w:t>
      </w:r>
    </w:p>
    <w:p w:rsidR="0014318B" w:rsidRPr="008A67BF" w:rsidRDefault="00536B84" w:rsidP="0014318B">
      <w:pPr>
        <w:numPr>
          <w:ilvl w:val="0"/>
          <w:numId w:val="3"/>
        </w:numPr>
        <w:spacing w:after="200" w:line="276" w:lineRule="auto"/>
        <w:rPr>
          <w:rFonts w:ascii="Arial" w:hAnsi="Arial" w:cs="Arial"/>
          <w:sz w:val="22"/>
          <w:szCs w:val="22"/>
        </w:rPr>
      </w:pPr>
      <w:r>
        <w:rPr>
          <w:rFonts w:ascii="Arial" w:hAnsi="Arial" w:cs="Arial"/>
          <w:sz w:val="22"/>
          <w:szCs w:val="22"/>
        </w:rPr>
        <w:t>Mathematics</w:t>
      </w:r>
    </w:p>
    <w:p w:rsidR="0014318B" w:rsidRPr="008A67BF" w:rsidRDefault="0014318B" w:rsidP="0014318B">
      <w:pPr>
        <w:numPr>
          <w:ilvl w:val="0"/>
          <w:numId w:val="3"/>
        </w:numPr>
        <w:spacing w:after="200" w:line="276" w:lineRule="auto"/>
        <w:rPr>
          <w:rFonts w:ascii="Arial" w:hAnsi="Arial" w:cs="Arial"/>
          <w:sz w:val="22"/>
          <w:szCs w:val="22"/>
        </w:rPr>
      </w:pPr>
      <w:r w:rsidRPr="008A67BF">
        <w:rPr>
          <w:rFonts w:ascii="Arial" w:hAnsi="Arial" w:cs="Arial"/>
          <w:sz w:val="22"/>
          <w:szCs w:val="22"/>
        </w:rPr>
        <w:t>Understanding of the world</w:t>
      </w:r>
    </w:p>
    <w:p w:rsidR="0014318B" w:rsidRPr="008A67BF" w:rsidRDefault="0014318B" w:rsidP="0014318B">
      <w:pPr>
        <w:numPr>
          <w:ilvl w:val="0"/>
          <w:numId w:val="3"/>
        </w:numPr>
        <w:spacing w:after="200" w:line="276" w:lineRule="auto"/>
        <w:rPr>
          <w:rFonts w:ascii="Arial" w:hAnsi="Arial" w:cs="Arial"/>
          <w:sz w:val="22"/>
          <w:szCs w:val="22"/>
        </w:rPr>
      </w:pPr>
      <w:r w:rsidRPr="008A67BF">
        <w:rPr>
          <w:rFonts w:ascii="Arial" w:hAnsi="Arial" w:cs="Arial"/>
          <w:sz w:val="22"/>
          <w:szCs w:val="22"/>
        </w:rPr>
        <w:t>Expressive arts and design</w:t>
      </w:r>
    </w:p>
    <w:p w:rsidR="0014318B" w:rsidRPr="008A67BF" w:rsidRDefault="0014318B" w:rsidP="0014318B">
      <w:pPr>
        <w:rPr>
          <w:rFonts w:ascii="Arial" w:hAnsi="Arial" w:cs="Arial"/>
          <w:sz w:val="22"/>
          <w:szCs w:val="22"/>
        </w:rPr>
      </w:pPr>
      <w:r w:rsidRPr="008A67BF">
        <w:rPr>
          <w:rFonts w:ascii="Arial" w:hAnsi="Arial" w:cs="Arial"/>
          <w:sz w:val="22"/>
          <w:szCs w:val="22"/>
        </w:rPr>
        <w:t>Teaching in the reception class builds on the experiences of the children in their pre-school learning.  We value and promote positive partnerships with nurseries and other pre-school providers in the area.</w:t>
      </w:r>
    </w:p>
    <w:p w:rsidR="0014318B" w:rsidRPr="008A67BF" w:rsidRDefault="0014318B" w:rsidP="0014318B">
      <w:pPr>
        <w:pStyle w:val="ListParagraph"/>
        <w:ind w:left="0"/>
        <w:rPr>
          <w:rFonts w:ascii="Arial" w:hAnsi="Arial" w:cs="Arial"/>
        </w:rPr>
      </w:pPr>
    </w:p>
    <w:p w:rsidR="0014318B" w:rsidRPr="008A67BF" w:rsidRDefault="0014318B" w:rsidP="0014318B">
      <w:pPr>
        <w:pStyle w:val="ListParagraph"/>
        <w:ind w:left="0"/>
        <w:rPr>
          <w:rFonts w:ascii="Arial" w:hAnsi="Arial" w:cs="Arial"/>
        </w:rPr>
      </w:pPr>
      <w:r w:rsidRPr="008A67BF">
        <w:rPr>
          <w:rFonts w:ascii="Arial" w:hAnsi="Arial" w:cs="Arial"/>
        </w:rPr>
        <w:t>Footnote: In accordance with the law parents may ask to withdraw their children from RE lessons and indeed from the daily act of Collective Worship.  Should parents make such a request their child will be supervised during that time by a member of staff elsewhere in the school.</w:t>
      </w:r>
    </w:p>
    <w:p w:rsidR="00D9179B" w:rsidRPr="008A67BF" w:rsidRDefault="00D9179B" w:rsidP="0014318B">
      <w:pPr>
        <w:pStyle w:val="ListParagraph"/>
        <w:ind w:left="0"/>
        <w:rPr>
          <w:rFonts w:ascii="Arial" w:hAnsi="Arial" w:cs="Arial"/>
        </w:rPr>
      </w:pPr>
    </w:p>
    <w:p w:rsidR="00914ADF" w:rsidRDefault="00D9179B" w:rsidP="00914ADF">
      <w:pPr>
        <w:pStyle w:val="ListParagraph"/>
        <w:ind w:left="0"/>
        <w:rPr>
          <w:rFonts w:ascii="Arial" w:hAnsi="Arial" w:cs="Arial"/>
        </w:rPr>
      </w:pPr>
      <w:r w:rsidRPr="008A67BF">
        <w:rPr>
          <w:rFonts w:ascii="Arial" w:hAnsi="Arial" w:cs="Arial"/>
        </w:rPr>
        <w:t>Implementation of the Curriculum policy will be overseen by the Head Teacher and Governing body, through learning walks, lesson observations, book checks and the Overview plan for the year across Foundation subjects.</w:t>
      </w:r>
    </w:p>
    <w:p w:rsidR="00914ADF" w:rsidRDefault="00914ADF" w:rsidP="00914ADF">
      <w:pPr>
        <w:pStyle w:val="ListParagraph"/>
        <w:ind w:left="0"/>
        <w:rPr>
          <w:rFonts w:ascii="Arial" w:hAnsi="Arial" w:cs="Arial"/>
        </w:rPr>
      </w:pPr>
    </w:p>
    <w:p w:rsidR="00C61EDB" w:rsidRPr="00914ADF" w:rsidRDefault="00914ADF" w:rsidP="00914ADF">
      <w:pPr>
        <w:pStyle w:val="ListParagraph"/>
        <w:ind w:left="0"/>
        <w:rPr>
          <w:rFonts w:ascii="Arial" w:hAnsi="Arial" w:cs="Arial"/>
        </w:rPr>
      </w:pPr>
      <w:r>
        <w:rPr>
          <w:rFonts w:ascii="Arial" w:hAnsi="Arial" w:cs="Arial"/>
        </w:rPr>
        <w:lastRenderedPageBreak/>
        <w:t xml:space="preserve">Date: </w:t>
      </w:r>
      <w:r w:rsidR="0076288E">
        <w:rPr>
          <w:rFonts w:ascii="Arial" w:hAnsi="Arial" w:cs="Arial"/>
        </w:rPr>
        <w:t>March 2021</w:t>
      </w:r>
      <w:bookmarkStart w:id="0" w:name="_GoBack"/>
      <w:bookmarkEnd w:id="0"/>
    </w:p>
    <w:sectPr w:rsidR="00C61EDB" w:rsidRPr="00914ADF" w:rsidSect="00C61EDB">
      <w:headerReference w:type="even" r:id="rId8"/>
      <w:headerReference w:type="default" r:id="rId9"/>
      <w:footerReference w:type="even" r:id="rId10"/>
      <w:footerReference w:type="default" r:id="rId11"/>
      <w:pgSz w:w="11900" w:h="16840"/>
      <w:pgMar w:top="1440" w:right="1800" w:bottom="1440" w:left="1800" w:header="708" w:footer="708" w:gutter="0"/>
      <w:pgBorders>
        <w:top w:val="single" w:sz="18" w:space="1" w:color="9BBB59" w:themeColor="accent3"/>
        <w:left w:val="single" w:sz="18" w:space="4" w:color="9BBB59" w:themeColor="accent3"/>
        <w:bottom w:val="single" w:sz="18" w:space="1" w:color="9BBB59" w:themeColor="accent3"/>
        <w:right w:val="single" w:sz="18" w:space="4" w:color="9BBB59" w:themeColor="accent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02" w:rsidRDefault="00E33602" w:rsidP="00C61EDB">
      <w:r>
        <w:separator/>
      </w:r>
    </w:p>
  </w:endnote>
  <w:endnote w:type="continuationSeparator" w:id="0">
    <w:p w:rsidR="00E33602" w:rsidRDefault="00E33602" w:rsidP="00C6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DB" w:rsidRDefault="00C61EDB" w:rsidP="004C2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EDB" w:rsidRDefault="00C61EDB" w:rsidP="00C61E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DB" w:rsidRDefault="00C61EDB" w:rsidP="004C2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88E">
      <w:rPr>
        <w:rStyle w:val="PageNumber"/>
        <w:noProof/>
      </w:rPr>
      <w:t>3</w:t>
    </w:r>
    <w:r>
      <w:rPr>
        <w:rStyle w:val="PageNumber"/>
      </w:rPr>
      <w:fldChar w:fldCharType="end"/>
    </w:r>
  </w:p>
  <w:p w:rsidR="00C61EDB" w:rsidRDefault="00C61EDB" w:rsidP="00C61EDB">
    <w:pPr>
      <w:pStyle w:val="Footer"/>
      <w:ind w:right="360"/>
    </w:pPr>
    <w:r>
      <w:rPr>
        <w:rStyle w:val="PageNumber"/>
      </w:rPr>
      <w:t xml:space="preserve">                                                                                                                                  </w:t>
    </w:r>
    <w:r>
      <w:rPr>
        <w:rStyle w:val="PageNumber"/>
      </w:rPr>
      <w:fldChar w:fldCharType="begin"/>
    </w:r>
    <w:r>
      <w:rPr>
        <w:rStyle w:val="PageNumber"/>
      </w:rPr>
      <w:instrText xml:space="preserve"> DATE \@ "dd/MM/yyyy" </w:instrText>
    </w:r>
    <w:r>
      <w:rPr>
        <w:rStyle w:val="PageNumber"/>
      </w:rPr>
      <w:fldChar w:fldCharType="separate"/>
    </w:r>
    <w:r w:rsidR="00536B84">
      <w:rPr>
        <w:rStyle w:val="PageNumber"/>
        <w:noProof/>
      </w:rPr>
      <w:t>10/03/2021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02" w:rsidRDefault="00E33602" w:rsidP="00C61EDB">
      <w:r>
        <w:separator/>
      </w:r>
    </w:p>
  </w:footnote>
  <w:footnote w:type="continuationSeparator" w:id="0">
    <w:p w:rsidR="00E33602" w:rsidRDefault="00E33602" w:rsidP="00C6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672"/>
      <w:gridCol w:w="1252"/>
      <w:gridCol w:w="3485"/>
    </w:tblGrid>
    <w:tr w:rsidR="00C61EDB" w:rsidRPr="008E0D90" w:rsidTr="008E0D90">
      <w:trPr>
        <w:trHeight w:val="151"/>
      </w:trPr>
      <w:tc>
        <w:tcPr>
          <w:tcW w:w="2389" w:type="pct"/>
          <w:tcBorders>
            <w:top w:val="nil"/>
            <w:left w:val="nil"/>
            <w:bottom w:val="single" w:sz="4" w:space="0" w:color="4F81BD" w:themeColor="accent1"/>
            <w:right w:val="nil"/>
          </w:tcBorders>
        </w:tcPr>
        <w:p w:rsidR="00C61EDB" w:rsidRPr="008E0D90" w:rsidRDefault="00C61ED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61EDB" w:rsidRPr="008E0D90" w:rsidRDefault="00E33602"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151B549680F8A147BCF4D0E65F58C5D0"/>
              </w:placeholder>
              <w:temporary/>
              <w:showingPlcHdr/>
            </w:sdtPr>
            <w:sdtEndPr/>
            <w:sdtContent>
              <w:r w:rsidR="00C61EDB"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rsidR="00C61EDB" w:rsidRPr="008E0D90" w:rsidRDefault="00C61EDB">
          <w:pPr>
            <w:pStyle w:val="Header"/>
            <w:spacing w:line="276" w:lineRule="auto"/>
            <w:rPr>
              <w:rFonts w:ascii="Cambria" w:eastAsiaTheme="majorEastAsia" w:hAnsi="Cambria" w:cstheme="majorBidi"/>
              <w:b/>
              <w:bCs/>
              <w:color w:val="4F81BD" w:themeColor="accent1"/>
            </w:rPr>
          </w:pPr>
        </w:p>
      </w:tc>
    </w:tr>
    <w:tr w:rsidR="00C61EDB" w:rsidRPr="008E0D90" w:rsidTr="008E0D90">
      <w:trPr>
        <w:trHeight w:val="150"/>
      </w:trPr>
      <w:tc>
        <w:tcPr>
          <w:tcW w:w="2389" w:type="pct"/>
          <w:tcBorders>
            <w:top w:val="single" w:sz="4" w:space="0" w:color="4F81BD" w:themeColor="accent1"/>
            <w:left w:val="nil"/>
            <w:bottom w:val="nil"/>
            <w:right w:val="nil"/>
          </w:tcBorders>
        </w:tcPr>
        <w:p w:rsidR="00C61EDB" w:rsidRPr="008E0D90" w:rsidRDefault="00C61ED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C61EDB" w:rsidRPr="008E0D90" w:rsidRDefault="00C61ED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C61EDB" w:rsidRPr="008E0D90" w:rsidRDefault="00C61EDB">
          <w:pPr>
            <w:pStyle w:val="Header"/>
            <w:spacing w:line="276" w:lineRule="auto"/>
            <w:rPr>
              <w:rFonts w:ascii="Cambria" w:eastAsiaTheme="majorEastAsia" w:hAnsi="Cambria" w:cstheme="majorBidi"/>
              <w:b/>
              <w:bCs/>
              <w:color w:val="4F81BD" w:themeColor="accent1"/>
            </w:rPr>
          </w:pPr>
        </w:p>
      </w:tc>
    </w:tr>
  </w:tbl>
  <w:p w:rsidR="00C61EDB" w:rsidRDefault="00C61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2938"/>
      <w:gridCol w:w="2719"/>
      <w:gridCol w:w="2752"/>
    </w:tblGrid>
    <w:tr w:rsidR="00C61EDB" w:rsidRPr="008E0D90" w:rsidTr="008E0D90">
      <w:trPr>
        <w:trHeight w:val="151"/>
      </w:trPr>
      <w:tc>
        <w:tcPr>
          <w:tcW w:w="2389" w:type="pct"/>
          <w:tcBorders>
            <w:top w:val="nil"/>
            <w:left w:val="nil"/>
            <w:bottom w:val="single" w:sz="4" w:space="0" w:color="4F81BD" w:themeColor="accent1"/>
            <w:right w:val="nil"/>
          </w:tcBorders>
        </w:tcPr>
        <w:p w:rsidR="00C61EDB" w:rsidRPr="008E0D90" w:rsidRDefault="00C61ED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C61EDB" w:rsidRPr="00C61EDB" w:rsidRDefault="00C61EDB" w:rsidP="00C61EDB">
          <w:pPr>
            <w:pStyle w:val="NoSpacing"/>
            <w:jc w:val="center"/>
            <w:rPr>
              <w:rFonts w:ascii="Cambria" w:hAnsi="Cambria"/>
              <w:b/>
            </w:rPr>
          </w:pPr>
          <w:r w:rsidRPr="00C61EDB">
            <w:rPr>
              <w:rFonts w:ascii="Cambria" w:hAnsi="Cambria"/>
              <w:b/>
            </w:rPr>
            <w:t>PEASLAKE FREE SCHOOL</w:t>
          </w:r>
        </w:p>
        <w:p w:rsidR="00C61EDB" w:rsidRPr="008E0D90" w:rsidRDefault="00C61EDB" w:rsidP="00C61EDB">
          <w:pPr>
            <w:pStyle w:val="NoSpacing"/>
            <w:jc w:val="center"/>
            <w:rPr>
              <w:rFonts w:ascii="Cambria" w:hAnsi="Cambria"/>
              <w:color w:val="4F81BD" w:themeColor="accent1"/>
              <w:szCs w:val="20"/>
            </w:rPr>
          </w:pPr>
          <w:r w:rsidRPr="00C61EDB">
            <w:rPr>
              <w:rFonts w:ascii="Cambria" w:hAnsi="Cambria"/>
              <w:b/>
            </w:rPr>
            <w:t>POLICY DOCUMENT</w:t>
          </w:r>
        </w:p>
      </w:tc>
      <w:tc>
        <w:tcPr>
          <w:tcW w:w="2278" w:type="pct"/>
          <w:tcBorders>
            <w:top w:val="nil"/>
            <w:left w:val="nil"/>
            <w:bottom w:val="single" w:sz="4" w:space="0" w:color="4F81BD" w:themeColor="accent1"/>
            <w:right w:val="nil"/>
          </w:tcBorders>
        </w:tcPr>
        <w:p w:rsidR="00C61EDB" w:rsidRPr="008E0D90" w:rsidRDefault="00C61EDB">
          <w:pPr>
            <w:pStyle w:val="Header"/>
            <w:spacing w:line="276" w:lineRule="auto"/>
            <w:rPr>
              <w:rFonts w:ascii="Cambria" w:eastAsiaTheme="majorEastAsia" w:hAnsi="Cambria" w:cstheme="majorBidi"/>
              <w:b/>
              <w:bCs/>
              <w:color w:val="4F81BD" w:themeColor="accent1"/>
            </w:rPr>
          </w:pPr>
        </w:p>
      </w:tc>
    </w:tr>
    <w:tr w:rsidR="00C61EDB" w:rsidRPr="008E0D90" w:rsidTr="008E0D90">
      <w:trPr>
        <w:trHeight w:val="150"/>
      </w:trPr>
      <w:tc>
        <w:tcPr>
          <w:tcW w:w="2389" w:type="pct"/>
          <w:tcBorders>
            <w:top w:val="single" w:sz="4" w:space="0" w:color="4F81BD" w:themeColor="accent1"/>
            <w:left w:val="nil"/>
            <w:bottom w:val="nil"/>
            <w:right w:val="nil"/>
          </w:tcBorders>
        </w:tcPr>
        <w:p w:rsidR="00C61EDB" w:rsidRDefault="00C61EDB">
          <w:pPr>
            <w:pStyle w:val="Header"/>
            <w:spacing w:line="276" w:lineRule="auto"/>
            <w:rPr>
              <w:rFonts w:ascii="Cambria" w:eastAsiaTheme="majorEastAsia" w:hAnsi="Cambria" w:cstheme="majorBidi"/>
              <w:b/>
              <w:bCs/>
              <w:color w:val="4F81BD" w:themeColor="accent1"/>
            </w:rPr>
          </w:pPr>
        </w:p>
        <w:p w:rsidR="00C61EDB" w:rsidRPr="008E0D90" w:rsidRDefault="00C61ED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C61EDB" w:rsidRPr="008E0D90" w:rsidRDefault="00C61ED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C61EDB" w:rsidRPr="008E0D90" w:rsidRDefault="00C61EDB">
          <w:pPr>
            <w:pStyle w:val="Header"/>
            <w:spacing w:line="276" w:lineRule="auto"/>
            <w:rPr>
              <w:rFonts w:ascii="Cambria" w:eastAsiaTheme="majorEastAsia" w:hAnsi="Cambria" w:cstheme="majorBidi"/>
              <w:b/>
              <w:bCs/>
              <w:color w:val="4F81BD" w:themeColor="accent1"/>
            </w:rPr>
          </w:pPr>
        </w:p>
      </w:tc>
    </w:tr>
  </w:tbl>
  <w:p w:rsidR="00C61EDB" w:rsidRDefault="00C61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92F2F"/>
    <w:multiLevelType w:val="hybridMultilevel"/>
    <w:tmpl w:val="B186E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00AEB"/>
    <w:multiLevelType w:val="hybridMultilevel"/>
    <w:tmpl w:val="3362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05389"/>
    <w:multiLevelType w:val="hybridMultilevel"/>
    <w:tmpl w:val="F6CA6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3A1B24"/>
    <w:multiLevelType w:val="hybridMultilevel"/>
    <w:tmpl w:val="0B00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DB"/>
    <w:rsid w:val="0014318B"/>
    <w:rsid w:val="0021137D"/>
    <w:rsid w:val="00536B84"/>
    <w:rsid w:val="00562A45"/>
    <w:rsid w:val="00691384"/>
    <w:rsid w:val="0076288E"/>
    <w:rsid w:val="00875680"/>
    <w:rsid w:val="008A67BF"/>
    <w:rsid w:val="00914ADF"/>
    <w:rsid w:val="00C61EDB"/>
    <w:rsid w:val="00CD2FE0"/>
    <w:rsid w:val="00D9179B"/>
    <w:rsid w:val="00E3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4DBC15B-3259-4734-9CE4-1EEE43A1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E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ED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C61EDB"/>
    <w:pPr>
      <w:tabs>
        <w:tab w:val="center" w:pos="4320"/>
        <w:tab w:val="right" w:pos="8640"/>
      </w:tabs>
    </w:pPr>
  </w:style>
  <w:style w:type="character" w:customStyle="1" w:styleId="HeaderChar">
    <w:name w:val="Header Char"/>
    <w:basedOn w:val="DefaultParagraphFont"/>
    <w:link w:val="Header"/>
    <w:uiPriority w:val="99"/>
    <w:rsid w:val="00C61EDB"/>
  </w:style>
  <w:style w:type="paragraph" w:styleId="Footer">
    <w:name w:val="footer"/>
    <w:basedOn w:val="Normal"/>
    <w:link w:val="FooterChar"/>
    <w:uiPriority w:val="99"/>
    <w:unhideWhenUsed/>
    <w:rsid w:val="00C61EDB"/>
    <w:pPr>
      <w:tabs>
        <w:tab w:val="center" w:pos="4320"/>
        <w:tab w:val="right" w:pos="8640"/>
      </w:tabs>
    </w:pPr>
  </w:style>
  <w:style w:type="character" w:customStyle="1" w:styleId="FooterChar">
    <w:name w:val="Footer Char"/>
    <w:basedOn w:val="DefaultParagraphFont"/>
    <w:link w:val="Footer"/>
    <w:uiPriority w:val="99"/>
    <w:rsid w:val="00C61EDB"/>
  </w:style>
  <w:style w:type="paragraph" w:styleId="NoSpacing">
    <w:name w:val="No Spacing"/>
    <w:link w:val="NoSpacingChar"/>
    <w:qFormat/>
    <w:rsid w:val="00C61EDB"/>
    <w:rPr>
      <w:rFonts w:ascii="PMingLiU" w:hAnsi="PMingLiU"/>
      <w:sz w:val="22"/>
      <w:szCs w:val="22"/>
    </w:rPr>
  </w:style>
  <w:style w:type="character" w:customStyle="1" w:styleId="NoSpacingChar">
    <w:name w:val="No Spacing Char"/>
    <w:basedOn w:val="DefaultParagraphFont"/>
    <w:link w:val="NoSpacing"/>
    <w:rsid w:val="00C61EDB"/>
    <w:rPr>
      <w:rFonts w:ascii="PMingLiU" w:hAnsi="PMingLiU"/>
      <w:sz w:val="22"/>
      <w:szCs w:val="22"/>
    </w:rPr>
  </w:style>
  <w:style w:type="character" w:styleId="PageNumber">
    <w:name w:val="page number"/>
    <w:basedOn w:val="DefaultParagraphFont"/>
    <w:uiPriority w:val="99"/>
    <w:semiHidden/>
    <w:unhideWhenUsed/>
    <w:rsid w:val="00C61EDB"/>
  </w:style>
  <w:style w:type="paragraph" w:styleId="ListParagraph">
    <w:name w:val="List Paragraph"/>
    <w:basedOn w:val="Normal"/>
    <w:uiPriority w:val="34"/>
    <w:qFormat/>
    <w:rsid w:val="0014318B"/>
    <w:pPr>
      <w:spacing w:after="200" w:line="276" w:lineRule="auto"/>
      <w:ind w:left="720"/>
      <w:contextualSpacing/>
    </w:pPr>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536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1B549680F8A147BCF4D0E65F58C5D0"/>
        <w:category>
          <w:name w:val="General"/>
          <w:gallery w:val="placeholder"/>
        </w:category>
        <w:types>
          <w:type w:val="bbPlcHdr"/>
        </w:types>
        <w:behaviors>
          <w:behavior w:val="content"/>
        </w:behaviors>
        <w:guid w:val="{0A1895DA-9B1C-6048-B0AA-8A4BBD6CE10B}"/>
      </w:docPartPr>
      <w:docPartBody>
        <w:p w:rsidR="00613D45" w:rsidRDefault="000F56BA" w:rsidP="000F56BA">
          <w:pPr>
            <w:pStyle w:val="151B549680F8A147BCF4D0E65F58C5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BA"/>
    <w:rsid w:val="000F56BA"/>
    <w:rsid w:val="00297BF0"/>
    <w:rsid w:val="00613D45"/>
    <w:rsid w:val="00615E57"/>
    <w:rsid w:val="006B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B549680F8A147BCF4D0E65F58C5D0">
    <w:name w:val="151B549680F8A147BCF4D0E65F58C5D0"/>
    <w:rsid w:val="000F56BA"/>
  </w:style>
  <w:style w:type="paragraph" w:customStyle="1" w:styleId="9E34AFDFC3242246AA30F5D3475A0505">
    <w:name w:val="9E34AFDFC3242246AA30F5D3475A0505"/>
    <w:rsid w:val="000F5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EEE9-1A73-4002-A5B5-84BD9207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Eleutheria</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Head</cp:lastModifiedBy>
  <cp:revision>9</cp:revision>
  <cp:lastPrinted>2021-03-10T13:21:00Z</cp:lastPrinted>
  <dcterms:created xsi:type="dcterms:W3CDTF">2014-05-06T14:42:00Z</dcterms:created>
  <dcterms:modified xsi:type="dcterms:W3CDTF">2021-03-10T13:26:00Z</dcterms:modified>
</cp:coreProperties>
</file>